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FB" w:rsidRDefault="0070417A">
      <w:pPr>
        <w:pStyle w:val="MonthandYear"/>
      </w:pPr>
      <w:r>
        <w:rPr>
          <w:noProof/>
        </w:rPr>
        <mc:AlternateContent>
          <mc:Choice Requires="wps">
            <w:drawing>
              <wp:anchor distT="0" distB="0" distL="0" distR="91440" simplePos="0" relativeHeight="251662336" behindDoc="0" locked="0" layoutInCell="0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8960" cy="6502400"/>
                <wp:effectExtent l="0" t="0" r="889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960" cy="65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E70" w:rsidRDefault="00DA5E70" w:rsidP="00DE2B4D">
                            <w:pPr>
                              <w:spacing w:before="0" w:after="0" w:line="240" w:lineRule="auto"/>
                              <w:rPr>
                                <w:rFonts w:ascii="Lucida Handwriting" w:eastAsia="Times New Roman" w:hAnsi="Lucida Handwriting" w:cs="Times New Roman"/>
                                <w:color w:val="806000" w:themeColor="background2" w:themeShade="80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:rsidR="00DA5E70" w:rsidRDefault="00DA5E70" w:rsidP="00DE2B4D">
                            <w:pPr>
                              <w:spacing w:before="0" w:after="0" w:line="240" w:lineRule="auto"/>
                              <w:rPr>
                                <w:rFonts w:ascii="Lucida Handwriting" w:eastAsia="Times New Roman" w:hAnsi="Lucida Handwriting" w:cs="Times New Roman"/>
                                <w:color w:val="806000" w:themeColor="background2" w:themeShade="80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 w:rsidR="00DE2B4D" w:rsidRPr="001A1015" w:rsidRDefault="00DE2B4D" w:rsidP="00DE2B4D">
                            <w:pPr>
                              <w:spacing w:before="0" w:after="0" w:line="240" w:lineRule="auto"/>
                              <w:rPr>
                                <w:rFonts w:ascii="Lucida Handwriting" w:eastAsia="Times New Roman" w:hAnsi="Lucida Handwriting" w:cs="Times New Roman"/>
                                <w:color w:val="7030A0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1A1015">
                              <w:rPr>
                                <w:rFonts w:ascii="Lucida Handwriting" w:eastAsia="Times New Roman" w:hAnsi="Lucida Handwriting" w:cs="Times New Roman"/>
                                <w:color w:val="7030A0"/>
                                <w:sz w:val="28"/>
                                <w:szCs w:val="28"/>
                                <w:lang w:val="en"/>
                              </w:rPr>
                              <w:t>“</w:t>
                            </w:r>
                            <w:r w:rsidRPr="00DE2B4D">
                              <w:rPr>
                                <w:rFonts w:ascii="Lucida Handwriting" w:eastAsia="Times New Roman" w:hAnsi="Lucida Handwriting" w:cs="Times New Roman"/>
                                <w:color w:val="7030A0"/>
                                <w:sz w:val="28"/>
                                <w:szCs w:val="28"/>
                                <w:lang w:val="en"/>
                              </w:rPr>
                              <w:t>If you want to conquer fear, don't sit home and think about it. Go out and get busy.</w:t>
                            </w:r>
                            <w:r w:rsidRPr="001A1015">
                              <w:rPr>
                                <w:rFonts w:ascii="Lucida Handwriting" w:eastAsia="Times New Roman" w:hAnsi="Lucida Handwriting" w:cs="Times New Roman"/>
                                <w:color w:val="7030A0"/>
                                <w:sz w:val="28"/>
                                <w:szCs w:val="28"/>
                                <w:lang w:val="en"/>
                              </w:rPr>
                              <w:t>”</w:t>
                            </w:r>
                            <w:r w:rsidRPr="00DE2B4D">
                              <w:rPr>
                                <w:rFonts w:ascii="Lucida Handwriting" w:eastAsia="Times New Roman" w:hAnsi="Lucida Handwriting" w:cs="Times New Roman"/>
                                <w:color w:val="7030A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</w:p>
                          <w:p w:rsidR="00C543FB" w:rsidRPr="00DA5E70" w:rsidRDefault="00DE2B4D" w:rsidP="00DA5E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0" w:after="0" w:line="240" w:lineRule="auto"/>
                              <w:rPr>
                                <w:rFonts w:ascii="Lucida Handwriting" w:eastAsia="Times New Roman" w:hAnsi="Lucida Handwriting" w:cs="Times New Roman"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</w:pPr>
                            <w:hyperlink r:id="rId10" w:history="1">
                              <w:r w:rsidRPr="001A1015">
                                <w:rPr>
                                  <w:rFonts w:ascii="Lucida Handwriting" w:eastAsia="Times New Roman" w:hAnsi="Lucida Handwriting" w:cs="Times New Roman"/>
                                  <w:b/>
                                  <w:bCs/>
                                  <w:color w:val="7030A0"/>
                                  <w:sz w:val="28"/>
                                  <w:szCs w:val="28"/>
                                  <w:lang w:val="en"/>
                                </w:rPr>
                                <w:t>Dale Carnegie</w:t>
                              </w:r>
                            </w:hyperlink>
                            <w:r w:rsidRPr="001A1015">
                              <w:rPr>
                                <w:rFonts w:ascii="Lucida Handwriting" w:eastAsia="Times New Roman" w:hAnsi="Lucida Handwriting" w:cs="Times New Roman"/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r w:rsidR="00DA5E70">
                              <w:rPr>
                                <w:rFonts w:ascii="Lucida Handwriting" w:eastAsia="Times New Roman" w:hAnsi="Lucida Handwriting" w:cs="Times New Roman"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br/>
                            </w:r>
                          </w:p>
                          <w:p w:rsidR="00C543FB" w:rsidRPr="001A1015" w:rsidRDefault="0070417A">
                            <w:pPr>
                              <w:pStyle w:val="Heading1"/>
                              <w:spacing w:before="360"/>
                              <w:rPr>
                                <w:color w:val="00B050"/>
                              </w:rPr>
                            </w:pPr>
                            <w:r w:rsidRPr="001A1015">
                              <w:rPr>
                                <w:color w:val="00B050"/>
                              </w:rPr>
                              <w:t>Notes:</w:t>
                            </w:r>
                          </w:p>
                          <w:p w:rsidR="00C543FB" w:rsidRPr="001A1015" w:rsidRDefault="00DE2B4D" w:rsidP="00DE2B4D">
                            <w:pPr>
                              <w:spacing w:after="120"/>
                              <w:rPr>
                                <w:rFonts w:ascii="Comic Sans MS" w:hAnsi="Comic Sans MS"/>
                                <w:color w:val="00B050"/>
                                <w:sz w:val="22"/>
                              </w:rPr>
                            </w:pPr>
                            <w:r w:rsidRPr="001A1015">
                              <w:rPr>
                                <w:rFonts w:ascii="Comic Sans MS" w:hAnsi="Comic Sans MS"/>
                                <w:color w:val="00B050"/>
                                <w:sz w:val="22"/>
                              </w:rPr>
                              <w:t>Each unit on this calendar begins on a Monday and ends on a Friday. However, it is important to know that these are estimated time frames for each unit. They may be longer or shorter depending on the class and each individual student work pace.</w:t>
                            </w:r>
                            <w:r w:rsidR="00DA5E70" w:rsidRPr="001A1015">
                              <w:rPr>
                                <w:rFonts w:ascii="Comic Sans MS" w:hAnsi="Comic Sans MS"/>
                                <w:color w:val="00B050"/>
                                <w:sz w:val="22"/>
                              </w:rPr>
                              <w:t xml:space="preserve"> More information can be found at:</w:t>
                            </w:r>
                          </w:p>
                          <w:p w:rsidR="00DA5E70" w:rsidRDefault="00DA5E70" w:rsidP="00DE2B4D">
                            <w:pPr>
                              <w:spacing w:after="120"/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  <w:hyperlink r:id="rId11" w:history="1">
                              <w:r w:rsidRPr="004A433F">
                                <w:rPr>
                                  <w:rStyle w:val="Hyperlink"/>
                                  <w:rFonts w:ascii="Comic Sans MS" w:hAnsi="Comic Sans MS"/>
                                  <w:sz w:val="22"/>
                                </w:rPr>
                                <w:t>www.johnsontechnology.wikispaces.com</w:t>
                              </w:r>
                            </w:hyperlink>
                          </w:p>
                          <w:p w:rsidR="00DA5E70" w:rsidRPr="00DE2B4D" w:rsidRDefault="00DA5E70" w:rsidP="00DE2B4D">
                            <w:pPr>
                              <w:spacing w:after="120"/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0;width:144.8pt;height:512pt;z-index:251662336;visibility:visible;mso-wrap-style:square;mso-width-percent:0;mso-height-percent:0;mso-wrap-distance-left:0;mso-wrap-distance-top:0;mso-wrap-distance-right:7.2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/6cwIAAFMFAAAOAAAAZHJzL2Uyb0RvYy54bWysVE1P3DAQvVfqf7B8LwlQEKzIoi2IqhIC&#10;BFScvY7NRnU8ru3dZPvr++wkC6K9UPXiTDxvxjNvPs7O+9awjfKhIVvx/b2SM2Ul1Y19rvj3x6tP&#10;J5yFKGwtDFlV8a0K/Hz+8cNZ52bqgFZkauUZnNgw61zFVzG6WVEEuVKtCHvklIVSk29FxK9/Lmov&#10;OnhvTXFQlsdFR752nqQKAbeXg5LPs3+tlYy3WgcVmak4Yov59PlcprOYn4nZsxdu1cgxDPEPUbSi&#10;sXh05+pSRMHWvvnDVdtIT4F03JPUFqR1I1XOAdnsl2+yeVgJp3IuICe4HU3h/7mVN5s7z5q64qec&#10;WdGiRI+qj+wL9ew0sdO5MAPowQEWe1yjytN9wGVKute+TV+kw6AHz9sdt8mZTEYnhyenx1BJ6I6P&#10;yoPPZWa/eDF3PsSvilqWhIp7FC9zKjbXISIUQCdIes3SVWNMLqCxrIPXw6MyG+w0sDA2YVVuhdFN&#10;SmkIPUtxa1TCGHuvNKjIGaSL3ITqwni2EWgfIaWyMSef/QKdUBpBvMdwxL9E9R7jIY/pZbJxZ9w2&#10;lnzO/k3Y9Y8pZD3gQeSrvJMY+2U/lnpJ9RaV9jRMSnDyqkE1rkWId8JjNFBBjHu8xaENgXUaJc5W&#10;5H/97T7h0bHQctZh1Coefq6FV5yZbxa9nOZyEvwkLCfBrtsLAv37WCROZhEGPppJ1J7aJ2yBRXoF&#10;KmEl3qp4nMSLOAw8tohUi0UGYfqciNf2wcnkOlUj9dZj/yS8GxswondvaBpCMXvThwM2WVparCPp&#10;JjdpInRgcSQak5t7d9wyaTW8/s+ol104/w0AAP//AwBQSwMEFAAGAAgAAAAhAJIvwFDcAAAABgEA&#10;AA8AAABkcnMvZG93bnJldi54bWxMj0tPwzAQhO9I/AdrkbhRuxGqShqnQjxuPAuV4ObEJomw11G8&#10;ScO/Z+ECl5FWM5r5ttjOwYvJDamLqGG5UCAc1tF22Gh4fbk9W4NIZNAaH9Fp+HIJtuXxUWFyGw/4&#10;7KYdNYJLMOVGQ0vU51KmunXBpEXsHbL3EYdgiM+hkXYwBy4PXmZKrWQwHfJCa3p31br6czcGDf4t&#10;DXeVovfpurmnp0c57m+WD1qfnsyXGxDkZvoLww8+o0PJTFUc0SbhNfAj9KvsZeuLFYiKQyo7VyDL&#10;Qv7HL78BAAD//wMAUEsBAi0AFAAGAAgAAAAhALaDOJL+AAAA4QEAABMAAAAAAAAAAAAAAAAAAAAA&#10;AFtDb250ZW50X1R5cGVzXS54bWxQSwECLQAUAAYACAAAACEAOP0h/9YAAACUAQAACwAAAAAAAAAA&#10;AAAAAAAvAQAAX3JlbHMvLnJlbHNQSwECLQAUAAYACAAAACEAyxX/+nMCAABTBQAADgAAAAAAAAAA&#10;AAAAAAAuAgAAZHJzL2Uyb0RvYy54bWxQSwECLQAUAAYACAAAACEAki/AUNwAAAAGAQAADwAAAAAA&#10;AAAAAAAAAADNBAAAZHJzL2Rvd25yZXYueG1sUEsFBgAAAAAEAAQA8wAAANYFAAAAAA==&#10;" o:allowincell="f" filled="f" stroked="f" strokeweight=".5pt">
                <v:textbox inset="0,0,0,0">
                  <w:txbxContent>
                    <w:p w:rsidR="00DA5E70" w:rsidRDefault="00DA5E70" w:rsidP="00DE2B4D">
                      <w:pPr>
                        <w:spacing w:before="0" w:after="0" w:line="240" w:lineRule="auto"/>
                        <w:rPr>
                          <w:rFonts w:ascii="Lucida Handwriting" w:eastAsia="Times New Roman" w:hAnsi="Lucida Handwriting" w:cs="Times New Roman"/>
                          <w:color w:val="806000" w:themeColor="background2" w:themeShade="80"/>
                          <w:sz w:val="28"/>
                          <w:szCs w:val="28"/>
                          <w:lang w:val="en"/>
                        </w:rPr>
                      </w:pPr>
                    </w:p>
                    <w:p w:rsidR="00DA5E70" w:rsidRDefault="00DA5E70" w:rsidP="00DE2B4D">
                      <w:pPr>
                        <w:spacing w:before="0" w:after="0" w:line="240" w:lineRule="auto"/>
                        <w:rPr>
                          <w:rFonts w:ascii="Lucida Handwriting" w:eastAsia="Times New Roman" w:hAnsi="Lucida Handwriting" w:cs="Times New Roman"/>
                          <w:color w:val="806000" w:themeColor="background2" w:themeShade="80"/>
                          <w:sz w:val="28"/>
                          <w:szCs w:val="28"/>
                          <w:lang w:val="en"/>
                        </w:rPr>
                      </w:pPr>
                    </w:p>
                    <w:p w:rsidR="00DE2B4D" w:rsidRPr="001A1015" w:rsidRDefault="00DE2B4D" w:rsidP="00DE2B4D">
                      <w:pPr>
                        <w:spacing w:before="0" w:after="0" w:line="240" w:lineRule="auto"/>
                        <w:rPr>
                          <w:rFonts w:ascii="Lucida Handwriting" w:eastAsia="Times New Roman" w:hAnsi="Lucida Handwriting" w:cs="Times New Roman"/>
                          <w:color w:val="7030A0"/>
                          <w:sz w:val="28"/>
                          <w:szCs w:val="28"/>
                          <w:lang w:val="en"/>
                        </w:rPr>
                      </w:pPr>
                      <w:r w:rsidRPr="001A1015">
                        <w:rPr>
                          <w:rFonts w:ascii="Lucida Handwriting" w:eastAsia="Times New Roman" w:hAnsi="Lucida Handwriting" w:cs="Times New Roman"/>
                          <w:color w:val="7030A0"/>
                          <w:sz w:val="28"/>
                          <w:szCs w:val="28"/>
                          <w:lang w:val="en"/>
                        </w:rPr>
                        <w:t>“</w:t>
                      </w:r>
                      <w:r w:rsidRPr="00DE2B4D">
                        <w:rPr>
                          <w:rFonts w:ascii="Lucida Handwriting" w:eastAsia="Times New Roman" w:hAnsi="Lucida Handwriting" w:cs="Times New Roman"/>
                          <w:color w:val="7030A0"/>
                          <w:sz w:val="28"/>
                          <w:szCs w:val="28"/>
                          <w:lang w:val="en"/>
                        </w:rPr>
                        <w:t>If you want to conquer fear, don't sit home and think about it. Go out and get busy.</w:t>
                      </w:r>
                      <w:r w:rsidRPr="001A1015">
                        <w:rPr>
                          <w:rFonts w:ascii="Lucida Handwriting" w:eastAsia="Times New Roman" w:hAnsi="Lucida Handwriting" w:cs="Times New Roman"/>
                          <w:color w:val="7030A0"/>
                          <w:sz w:val="28"/>
                          <w:szCs w:val="28"/>
                          <w:lang w:val="en"/>
                        </w:rPr>
                        <w:t>”</w:t>
                      </w:r>
                      <w:r w:rsidRPr="00DE2B4D">
                        <w:rPr>
                          <w:rFonts w:ascii="Lucida Handwriting" w:eastAsia="Times New Roman" w:hAnsi="Lucida Handwriting" w:cs="Times New Roman"/>
                          <w:color w:val="7030A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</w:p>
                    <w:p w:rsidR="00C543FB" w:rsidRPr="00DA5E70" w:rsidRDefault="00DE2B4D" w:rsidP="00DA5E7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0" w:after="0" w:line="240" w:lineRule="auto"/>
                        <w:rPr>
                          <w:rFonts w:ascii="Lucida Handwriting" w:eastAsia="Times New Roman" w:hAnsi="Lucida Handwriting" w:cs="Times New Roman"/>
                          <w:color w:val="000000"/>
                          <w:sz w:val="28"/>
                          <w:szCs w:val="28"/>
                          <w:lang w:val="en"/>
                        </w:rPr>
                      </w:pPr>
                      <w:hyperlink r:id="rId12" w:history="1">
                        <w:r w:rsidRPr="001A1015">
                          <w:rPr>
                            <w:rFonts w:ascii="Lucida Handwriting" w:eastAsia="Times New Roman" w:hAnsi="Lucida Handwriting" w:cs="Times New Roman"/>
                            <w:b/>
                            <w:bCs/>
                            <w:color w:val="7030A0"/>
                            <w:sz w:val="28"/>
                            <w:szCs w:val="28"/>
                            <w:lang w:val="en"/>
                          </w:rPr>
                          <w:t>Dale Carnegie</w:t>
                        </w:r>
                      </w:hyperlink>
                      <w:r w:rsidRPr="001A1015">
                        <w:rPr>
                          <w:rFonts w:ascii="Lucida Handwriting" w:eastAsia="Times New Roman" w:hAnsi="Lucida Handwriting" w:cs="Times New Roman"/>
                          <w:b/>
                          <w:bCs/>
                          <w:color w:val="7030A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r w:rsidR="00DA5E70">
                        <w:rPr>
                          <w:rFonts w:ascii="Lucida Handwriting" w:eastAsia="Times New Roman" w:hAnsi="Lucida Handwriting" w:cs="Times New Roman"/>
                          <w:color w:val="000000"/>
                          <w:sz w:val="28"/>
                          <w:szCs w:val="28"/>
                          <w:lang w:val="en"/>
                        </w:rPr>
                        <w:br/>
                      </w:r>
                    </w:p>
                    <w:p w:rsidR="00C543FB" w:rsidRPr="001A1015" w:rsidRDefault="0070417A">
                      <w:pPr>
                        <w:pStyle w:val="Heading1"/>
                        <w:spacing w:before="360"/>
                        <w:rPr>
                          <w:color w:val="00B050"/>
                        </w:rPr>
                      </w:pPr>
                      <w:r w:rsidRPr="001A1015">
                        <w:rPr>
                          <w:color w:val="00B050"/>
                        </w:rPr>
                        <w:t>Notes:</w:t>
                      </w:r>
                    </w:p>
                    <w:p w:rsidR="00C543FB" w:rsidRPr="001A1015" w:rsidRDefault="00DE2B4D" w:rsidP="00DE2B4D">
                      <w:pPr>
                        <w:spacing w:after="120"/>
                        <w:rPr>
                          <w:rFonts w:ascii="Comic Sans MS" w:hAnsi="Comic Sans MS"/>
                          <w:color w:val="00B050"/>
                          <w:sz w:val="22"/>
                        </w:rPr>
                      </w:pPr>
                      <w:r w:rsidRPr="001A1015">
                        <w:rPr>
                          <w:rFonts w:ascii="Comic Sans MS" w:hAnsi="Comic Sans MS"/>
                          <w:color w:val="00B050"/>
                          <w:sz w:val="22"/>
                        </w:rPr>
                        <w:t>Each unit on this calendar begins on a Monday and ends on a Friday. However, it is important to know that these are estimated time frames for each unit. They may be longer or shorter depending on the class and each individual student work pace.</w:t>
                      </w:r>
                      <w:r w:rsidR="00DA5E70" w:rsidRPr="001A1015">
                        <w:rPr>
                          <w:rFonts w:ascii="Comic Sans MS" w:hAnsi="Comic Sans MS"/>
                          <w:color w:val="00B050"/>
                          <w:sz w:val="22"/>
                        </w:rPr>
                        <w:t xml:space="preserve"> More information can be found at:</w:t>
                      </w:r>
                    </w:p>
                    <w:p w:rsidR="00DA5E70" w:rsidRDefault="00DA5E70" w:rsidP="00DE2B4D">
                      <w:pPr>
                        <w:spacing w:after="120"/>
                        <w:rPr>
                          <w:rFonts w:ascii="Comic Sans MS" w:hAnsi="Comic Sans MS"/>
                          <w:sz w:val="22"/>
                        </w:rPr>
                      </w:pPr>
                      <w:hyperlink r:id="rId13" w:history="1">
                        <w:r w:rsidRPr="004A433F">
                          <w:rPr>
                            <w:rStyle w:val="Hyperlink"/>
                            <w:rFonts w:ascii="Comic Sans MS" w:hAnsi="Comic Sans MS"/>
                            <w:sz w:val="22"/>
                          </w:rPr>
                          <w:t>www.johnsontechnology.wikispaces.com</w:t>
                        </w:r>
                      </w:hyperlink>
                    </w:p>
                    <w:p w:rsidR="00DA5E70" w:rsidRPr="00DE2B4D" w:rsidRDefault="00DA5E70" w:rsidP="00DE2B4D">
                      <w:pPr>
                        <w:spacing w:after="120"/>
                        <w:rPr>
                          <w:rFonts w:ascii="Comic Sans MS" w:hAnsi="Comic Sans MS"/>
                          <w:sz w:val="2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2524125</wp:posOffset>
            </wp:positionH>
            <wp:positionV relativeFrom="page">
              <wp:posOffset>1366520</wp:posOffset>
            </wp:positionV>
            <wp:extent cx="6995160" cy="310515"/>
            <wp:effectExtent l="0" t="0" r="0" b="0"/>
            <wp:wrapNone/>
            <wp:docPr id="10" name="Weekday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Work Drive\My Docs PORTABLE-main\Microsoft\Office.com Templates\8_word_collegecal_2\highlighter_weekdays_whit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5897880</wp:posOffset>
            </wp:positionH>
            <wp:positionV relativeFrom="page">
              <wp:posOffset>749935</wp:posOffset>
            </wp:positionV>
            <wp:extent cx="3611880" cy="630936"/>
            <wp:effectExtent l="0" t="0" r="0" b="0"/>
            <wp:wrapNone/>
            <wp:docPr id="4" name="Month Year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Work Drive\My Docs PORTABLE-main\Microsoft\Office.com Templates\8_word_collegecal_2\month_year_whi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63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 w:rsidR="00DE2B4D">
        <w:t>October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 w:rsidR="00DE2B4D">
        <w:t>2012</w:t>
      </w:r>
      <w:r>
        <w:fldChar w:fldCharType="end"/>
      </w:r>
    </w:p>
    <w:tbl>
      <w:tblPr>
        <w:tblW w:w="3892" w:type="pct"/>
        <w:jc w:val="right"/>
        <w:tblBorders>
          <w:top w:val="single" w:sz="8" w:space="0" w:color="FFFF00" w:themeColor="accent3"/>
          <w:left w:val="single" w:sz="8" w:space="0" w:color="FFFF00" w:themeColor="accent3"/>
          <w:bottom w:val="single" w:sz="8" w:space="0" w:color="FFFF00" w:themeColor="accent3"/>
          <w:right w:val="single" w:sz="8" w:space="0" w:color="FFFF00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545"/>
        <w:gridCol w:w="1545"/>
        <w:gridCol w:w="1545"/>
        <w:gridCol w:w="1546"/>
        <w:gridCol w:w="1545"/>
        <w:gridCol w:w="1545"/>
        <w:gridCol w:w="1546"/>
      </w:tblGrid>
      <w:tr w:rsidR="00C543FB">
        <w:trPr>
          <w:trHeight w:hRule="exact" w:val="360"/>
          <w:jc w:val="right"/>
        </w:trPr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Sunday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Monday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Tuesday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Wednesday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Thursday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Friday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C543FB" w:rsidRDefault="0070417A">
            <w:pPr>
              <w:pStyle w:val="Days"/>
            </w:pPr>
            <w:r>
              <w:t>Saturday</w:t>
            </w:r>
          </w:p>
        </w:tc>
      </w:tr>
      <w:tr w:rsidR="00C543F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E2B4D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DE2B4D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 w:rsidR="00DE2B4D">
              <w:fldChar w:fldCharType="separate"/>
            </w:r>
            <w:r w:rsidR="00DE2B4D">
              <w:rPr>
                <w:noProof/>
              </w:rPr>
              <w:instrText>2</w:instrText>
            </w:r>
            <w:r>
              <w:fldChar w:fldCharType="end"/>
            </w:r>
            <w:r w:rsidR="00DE2B4D">
              <w:fldChar w:fldCharType="separate"/>
            </w:r>
            <w:r w:rsidR="00DE2B4D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E2B4D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DE2B4D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 w:rsidR="00DE2B4D">
              <w:fldChar w:fldCharType="separate"/>
            </w:r>
            <w:r w:rsidR="00DE2B4D">
              <w:rPr>
                <w:noProof/>
              </w:rPr>
              <w:instrText>2</w:instrText>
            </w:r>
            <w:r>
              <w:fldChar w:fldCharType="end"/>
            </w:r>
            <w:r w:rsidR="00DE2B4D">
              <w:fldChar w:fldCharType="separate"/>
            </w:r>
            <w:r w:rsidR="00DE2B4D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E2B4D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DE2B4D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 w:rsidR="00DE2B4D">
              <w:fldChar w:fldCharType="separate"/>
            </w:r>
            <w:r w:rsidR="00DE2B4D">
              <w:rPr>
                <w:noProof/>
              </w:rPr>
              <w:instrText>3</w:instrText>
            </w:r>
            <w:r>
              <w:fldChar w:fldCharType="end"/>
            </w:r>
            <w:r w:rsidR="00DE2B4D">
              <w:fldChar w:fldCharType="separate"/>
            </w:r>
            <w:r w:rsidR="00DE2B4D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E2B4D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E2B4D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 w:rsidR="00DE2B4D">
              <w:fldChar w:fldCharType="separate"/>
            </w:r>
            <w:r w:rsidR="00DE2B4D">
              <w:rPr>
                <w:noProof/>
              </w:rPr>
              <w:instrText>4</w:instrText>
            </w:r>
            <w:r>
              <w:fldChar w:fldCharType="end"/>
            </w:r>
            <w:r w:rsidR="00DE2B4D">
              <w:fldChar w:fldCharType="separate"/>
            </w:r>
            <w:r w:rsidR="00DE2B4D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 = “Friday</w:instrText>
            </w:r>
            <w:r>
              <w:instrText xml:space="preserve">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E2B4D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E2B4D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 w:rsidR="00DE2B4D">
              <w:fldChar w:fldCharType="separate"/>
            </w:r>
            <w:r w:rsidR="00DE2B4D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DE2B4D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DE2B4D">
              <w:instrText>Monday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E2B4D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E2B4D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DE2B4D">
              <w:rPr>
                <w:noProof/>
              </w:rPr>
              <w:t>6</w:t>
            </w:r>
            <w:r>
              <w:fldChar w:fldCharType="end"/>
            </w:r>
          </w:p>
        </w:tc>
      </w:tr>
      <w:tr w:rsidR="00C543F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DE2B4D" w:rsidRDefault="00DE2B4D" w:rsidP="00DE2B4D">
            <w:pPr>
              <w:pStyle w:val="CalendarTex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DE2B4D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</w:t>
            </w:r>
            <w:r>
              <w:rPr>
                <w:sz w:val="14"/>
                <w:szCs w:val="14"/>
              </w:rPr>
              <w:t xml:space="preserve"> Robotics/T-Bots</w:t>
            </w:r>
          </w:p>
          <w:p w:rsidR="00DE2B4D" w:rsidRDefault="00DE2B4D" w:rsidP="00DE2B4D">
            <w:pPr>
              <w:pStyle w:val="CalendarTex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DE2B4D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 </w:t>
            </w:r>
            <w:r>
              <w:rPr>
                <w:sz w:val="14"/>
                <w:szCs w:val="14"/>
              </w:rPr>
              <w:t>Invention &amp; Innovation</w:t>
            </w:r>
          </w:p>
          <w:p w:rsidR="00C543FB" w:rsidRDefault="00DE2B4D" w:rsidP="00DE2B4D">
            <w:pPr>
              <w:pStyle w:val="CalendarText"/>
            </w:pPr>
            <w:r>
              <w:rPr>
                <w:sz w:val="14"/>
                <w:szCs w:val="14"/>
              </w:rPr>
              <w:t>8</w:t>
            </w:r>
            <w:r w:rsidRPr="00DE2B4D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</w:t>
            </w:r>
            <w:r>
              <w:rPr>
                <w:sz w:val="14"/>
                <w:szCs w:val="14"/>
              </w:rPr>
              <w:t xml:space="preserve"> 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</w:tr>
      <w:tr w:rsidR="00C543F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E2B4D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E2B4D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E2B4D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E2B4D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E2B4D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E2B4D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E2B4D">
              <w:rPr>
                <w:noProof/>
              </w:rPr>
              <w:t>13</w:t>
            </w:r>
            <w:r>
              <w:fldChar w:fldCharType="end"/>
            </w:r>
          </w:p>
        </w:tc>
      </w:tr>
      <w:tr w:rsidR="00C543FB" w:rsidTr="00DA5E70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DE2B4D" w:rsidRPr="00DE2B4D" w:rsidRDefault="00DA5E70" w:rsidP="00DA5E70">
            <w:pPr>
              <w:pStyle w:val="CalendarText"/>
              <w:rPr>
                <w:sz w:val="14"/>
                <w:szCs w:val="14"/>
              </w:rPr>
            </w:pPr>
            <w:r w:rsidRPr="001771A5">
              <w:rPr>
                <w:sz w:val="14"/>
                <w:szCs w:val="14"/>
                <w:highlight w:val="yellow"/>
              </w:rPr>
              <w:t>Fall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C543FB" w:rsidRDefault="00DA5E70">
            <w:pPr>
              <w:pStyle w:val="CalendarText"/>
            </w:pPr>
            <w:r w:rsidRPr="001771A5">
              <w:rPr>
                <w:highlight w:val="yellow"/>
              </w:rPr>
              <w:t>Fall Break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C543FB" w:rsidRDefault="00DA5E70">
            <w:pPr>
              <w:pStyle w:val="CalendarText"/>
            </w:pPr>
            <w:r w:rsidRPr="001771A5">
              <w:rPr>
                <w:highlight w:val="yellow"/>
              </w:rPr>
              <w:t>Fall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C543FB" w:rsidRDefault="00DA5E70">
            <w:pPr>
              <w:pStyle w:val="CalendarText"/>
            </w:pPr>
            <w:r w:rsidRPr="001771A5">
              <w:rPr>
                <w:highlight w:val="yellow"/>
              </w:rPr>
              <w:t>Fall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C543FB" w:rsidRDefault="00DA5E70">
            <w:pPr>
              <w:pStyle w:val="CalendarText"/>
            </w:pPr>
            <w:r w:rsidRPr="001771A5">
              <w:rPr>
                <w:highlight w:val="yellow"/>
              </w:rPr>
              <w:t>Fall Break</w:t>
            </w:r>
            <w:bookmarkStart w:id="0" w:name="_GoBack"/>
            <w:bookmarkEnd w:id="0"/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</w:tr>
      <w:tr w:rsidR="00C543F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E2B4D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E2B4D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C543FB" w:rsidRDefault="0070417A">
            <w:pPr>
              <w:pStyle w:val="Dates"/>
              <w:rPr>
                <w:color w:val="FFFFFF" w:themeColor="background1"/>
                <w:shd w:val="clear" w:color="auto" w:fill="9933FF" w:themeFill="accent2"/>
              </w:rPr>
            </w:pPr>
            <w:r>
              <w:rPr>
                <w:color w:val="FFFFFF" w:themeColor="background1"/>
                <w:shd w:val="clear" w:color="auto" w:fill="9933FF" w:themeFill="accent2"/>
              </w:rPr>
              <w:fldChar w:fldCharType="begin"/>
            </w:r>
            <w:r>
              <w:rPr>
                <w:color w:val="FFFFFF" w:themeColor="background1"/>
                <w:shd w:val="clear" w:color="auto" w:fill="9933FF" w:themeFill="accent2"/>
              </w:rPr>
              <w:instrText xml:space="preserve"> =B6+1 </w:instrText>
            </w:r>
            <w:r>
              <w:rPr>
                <w:color w:val="FFFFFF" w:themeColor="background1"/>
                <w:shd w:val="clear" w:color="auto" w:fill="9933FF" w:themeFill="accent2"/>
              </w:rPr>
              <w:fldChar w:fldCharType="separate"/>
            </w:r>
            <w:r w:rsidR="00DE2B4D">
              <w:rPr>
                <w:noProof/>
                <w:color w:val="FFFFFF" w:themeColor="background1"/>
                <w:shd w:val="clear" w:color="auto" w:fill="9933FF" w:themeFill="accent2"/>
              </w:rPr>
              <w:t>16</w:t>
            </w:r>
            <w:r>
              <w:rPr>
                <w:color w:val="FFFFFF" w:themeColor="background1"/>
                <w:shd w:val="clear" w:color="auto" w:fill="9933FF" w:themeFill="accent2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E2B4D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E2B4D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E2B4D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E2B4D">
              <w:rPr>
                <w:noProof/>
              </w:rPr>
              <w:t>20</w:t>
            </w:r>
            <w:r>
              <w:fldChar w:fldCharType="end"/>
            </w:r>
          </w:p>
        </w:tc>
      </w:tr>
      <w:tr w:rsidR="00C543FB" w:rsidTr="001771A5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DE2B4D" w:rsidRPr="00DA5E70" w:rsidRDefault="00DE2B4D" w:rsidP="00DE2B4D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6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Pr="00DA5E70">
              <w:rPr>
                <w:sz w:val="12"/>
                <w:szCs w:val="12"/>
              </w:rPr>
              <w:t xml:space="preserve"> T-Bots/Robotics</w:t>
            </w:r>
          </w:p>
          <w:p w:rsidR="00DE2B4D" w:rsidRPr="00DA5E70" w:rsidRDefault="00DE2B4D" w:rsidP="00DE2B4D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7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 </w:t>
            </w:r>
            <w:r w:rsidR="00DA5E70" w:rsidRPr="00DA5E70">
              <w:rPr>
                <w:sz w:val="12"/>
                <w:szCs w:val="12"/>
              </w:rPr>
              <w:t>Invention &amp; Innovation</w:t>
            </w:r>
          </w:p>
          <w:p w:rsidR="00C543FB" w:rsidRDefault="00DE2B4D" w:rsidP="00DA5E70">
            <w:pPr>
              <w:pStyle w:val="CalendarText"/>
            </w:pPr>
            <w:r w:rsidRPr="00DA5E70">
              <w:rPr>
                <w:sz w:val="12"/>
                <w:szCs w:val="12"/>
              </w:rPr>
              <w:t>8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Pr="00DA5E70">
              <w:rPr>
                <w:sz w:val="12"/>
                <w:szCs w:val="12"/>
              </w:rPr>
              <w:t xml:space="preserve"> </w:t>
            </w:r>
            <w:r w:rsidR="00DA5E70" w:rsidRPr="00DA5E70">
              <w:rPr>
                <w:sz w:val="12"/>
                <w:szCs w:val="12"/>
              </w:rPr>
              <w:t>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C543FB" w:rsidRPr="001771A5" w:rsidRDefault="00DE2B4D" w:rsidP="00DE2B4D">
            <w:pPr>
              <w:pStyle w:val="CalendarText"/>
              <w:shd w:val="clear" w:color="auto" w:fill="FF9933" w:themeFill="accent1"/>
            </w:pPr>
            <w:r w:rsidRPr="001771A5">
              <w:rPr>
                <w:highlight w:val="yellow"/>
              </w:rPr>
              <w:t>7</w:t>
            </w:r>
            <w:r w:rsidRPr="001771A5">
              <w:rPr>
                <w:highlight w:val="yellow"/>
                <w:vertAlign w:val="superscript"/>
              </w:rPr>
              <w:t>th</w:t>
            </w:r>
            <w:r w:rsidRPr="001771A5">
              <w:rPr>
                <w:highlight w:val="yellow"/>
              </w:rPr>
              <w:t xml:space="preserve"> Grade: Review Careers PowerPoint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</w:tr>
      <w:tr w:rsidR="00C543F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E2B4D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E2B4D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E2B4D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E2B4D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E2B4D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E2B4D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E2B4D">
              <w:rPr>
                <w:noProof/>
              </w:rPr>
              <w:t>27</w:t>
            </w:r>
            <w:r>
              <w:fldChar w:fldCharType="end"/>
            </w:r>
          </w:p>
        </w:tc>
      </w:tr>
      <w:tr w:rsidR="00C543F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DE2B4D" w:rsidRPr="00DA5E70" w:rsidRDefault="00DE2B4D" w:rsidP="00DE2B4D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6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Pr="00DA5E70">
              <w:rPr>
                <w:sz w:val="12"/>
                <w:szCs w:val="12"/>
              </w:rPr>
              <w:t xml:space="preserve"> T-Bots/Robotics</w:t>
            </w:r>
          </w:p>
          <w:p w:rsidR="00DE2B4D" w:rsidRPr="00DA5E70" w:rsidRDefault="00DE2B4D" w:rsidP="00DE2B4D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7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="00DA5E70">
              <w:rPr>
                <w:sz w:val="12"/>
                <w:szCs w:val="12"/>
              </w:rPr>
              <w:t xml:space="preserve"> Careers</w:t>
            </w:r>
          </w:p>
          <w:p w:rsidR="00C543FB" w:rsidRPr="00DA5E70" w:rsidRDefault="00DE2B4D" w:rsidP="00DA5E70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8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="00DA5E70">
              <w:rPr>
                <w:sz w:val="12"/>
                <w:szCs w:val="12"/>
              </w:rPr>
              <w:t xml:space="preserve"> 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</w:tr>
      <w:tr w:rsidR="00C543F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E2B4D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E2B4D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E2B4D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E2B4D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E2B4D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E2B4D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E2B4D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E2B4D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E2B4D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E2B4D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E2B4D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E2B4D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1A1015">
            <w:pPr>
              <w:pStyle w:val="Dates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A83A3F" wp14:editId="2CCF3577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233045</wp:posOffset>
                      </wp:positionV>
                      <wp:extent cx="829945" cy="640080"/>
                      <wp:effectExtent l="0" t="0" r="8255" b="762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9945" cy="640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015" w:rsidRDefault="001A1015">
                                  <w:r w:rsidRPr="001A1015">
                                    <w:drawing>
                                      <wp:inline distT="0" distB="0" distL="0" distR="0" wp14:anchorId="439208E4" wp14:editId="546BD85C">
                                        <wp:extent cx="528320" cy="528320"/>
                                        <wp:effectExtent l="0" t="0" r="5080" b="508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26748" cy="5267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-1.3pt;margin-top:18.35pt;width:65.35pt;height:5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gVLIgIAACMEAAAOAAAAZHJzL2Uyb0RvYy54bWysU21v2yAQ/j5p/wHxfbHjJW1ixam6dJkm&#10;dS9Sux+AMY7RgGNAYme/fgdO06j7VpUPiOOOh+eeu1vdDFqRg3BegqnodJJTIgyHRppdRX89bj8s&#10;KPGBmYYpMKKiR+Hpzfr9u1VvS1FAB6oRjiCI8WVvK9qFYMss87wTmvkJWGHQ2YLTLKDpdlnjWI/o&#10;WmVFnl9lPbjGOuDCe7y9G510nfDbVvDwo229CERVFLmFtLu013HP1itW7hyzneQnGuwVLDSTBj89&#10;Q92xwMjeyf+gtOQOPLRhwkFn0LaSi5QDZjPNX2Tz0DErUi4ojrdnmfzbwfLvh5+OyKaiH/NrSgzT&#10;WKRHMQTyCQZSRH1660sMe7AYGAa8xjqnXL29B/7bEwObjpmduHUO+k6wBvlN48vs4umI4yNI3X+D&#10;Br9h+wAJaGidjuKhHATRsU7Hc20iFY6Xi2K5nM0p4ei6muX5ItUuY+XTY+t8+CJAk3ioqMPSJ3B2&#10;uPchkmHlU0j8y4OSzVYqlQy3qzfKkQPDNtmmlfi/CFOG9BVdzot5QjYQ36cO0jJgGyupkWge19hY&#10;UYzPpkkhgUk1npGJMid1oiCjNGGoh1SIJF1UrobmiHI5GLsWpwwPHbi/lPTYsRX1f/bMCUrUV4OS&#10;L6ezWWzxZMzm1wUa7tJTX3qY4QhV0UDJeNyENBZRDgO3WJpWJtmemZwoYycmNU9TE1v90k5Rz7O9&#10;/gcAAP//AwBQSwMEFAAGAAgAAAAhAAAGYVneAAAACQEAAA8AAABkcnMvZG93bnJldi54bWxMj8Fu&#10;wjAQRO+V+g/WVuqlAodQEghxUFupVa9QPmATL0nUeB3FhoS/rzmV26xmNPM2302mExcaXGtZwWIe&#10;gSCurG65VnD8+ZytQTiPrLGzTAqu5GBXPD7kmGk78p4uB1+LUMIuQwWN930mpasaMujmticO3skO&#10;Bn04h1rqAcdQbjoZR1EiDbYcFhrs6aOh6vdwNgpO3+PLajOWX/6Y7l+Td2zT0l6Ven6a3rYgPE3+&#10;Pww3/IAORWAq7Zm1E52CWZyEpIJlkoK4+fF6AaIMYpmuQBa5vP+g+AMAAP//AwBQSwECLQAUAAYA&#10;CAAAACEAtoM4kv4AAADhAQAAEwAAAAAAAAAAAAAAAAAAAAAAW0NvbnRlbnRfVHlwZXNdLnhtbFBL&#10;AQItABQABgAIAAAAIQA4/SH/1gAAAJQBAAALAAAAAAAAAAAAAAAAAC8BAABfcmVscy8ucmVsc1BL&#10;AQItABQABgAIAAAAIQD6XgVLIgIAACMEAAAOAAAAAAAAAAAAAAAAAC4CAABkcnMvZTJvRG9jLnht&#10;bFBLAQItABQABgAIAAAAIQAABmFZ3gAAAAkBAAAPAAAAAAAAAAAAAAAAAHwEAABkcnMvZG93bnJl&#10;di54bWxQSwUGAAAAAAQABADzAAAAhwUAAAAA&#10;" stroked="f">
                      <v:textbox>
                        <w:txbxContent>
                          <w:p w:rsidR="001A1015" w:rsidRDefault="001A1015">
                            <w:r w:rsidRPr="001A1015">
                              <w:drawing>
                                <wp:inline distT="0" distB="0" distL="0" distR="0" wp14:anchorId="439208E4" wp14:editId="546BD85C">
                                  <wp:extent cx="528320" cy="528320"/>
                                  <wp:effectExtent l="0" t="0" r="5080" b="508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6748" cy="526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17A">
              <w:fldChar w:fldCharType="begin"/>
            </w:r>
            <w:r w:rsidR="0070417A">
              <w:instrText xml:space="preserve">IF </w:instrText>
            </w:r>
            <w:r w:rsidR="0070417A">
              <w:fldChar w:fldCharType="begin"/>
            </w:r>
            <w:r w:rsidR="0070417A">
              <w:instrText xml:space="preserve"> =C10</w:instrText>
            </w:r>
            <w:r w:rsidR="0070417A">
              <w:fldChar w:fldCharType="separate"/>
            </w:r>
            <w:r w:rsidR="00DE2B4D">
              <w:rPr>
                <w:noProof/>
              </w:rPr>
              <w:instrText>30</w:instrText>
            </w:r>
            <w:r w:rsidR="0070417A">
              <w:fldChar w:fldCharType="end"/>
            </w:r>
            <w:r w:rsidR="0070417A">
              <w:instrText xml:space="preserve"> = 0,"" </w:instrText>
            </w:r>
            <w:r w:rsidR="0070417A">
              <w:fldChar w:fldCharType="begin"/>
            </w:r>
            <w:r w:rsidR="0070417A">
              <w:instrText xml:space="preserve"> IF </w:instrText>
            </w:r>
            <w:r w:rsidR="0070417A">
              <w:fldChar w:fldCharType="begin"/>
            </w:r>
            <w:r w:rsidR="0070417A">
              <w:instrText xml:space="preserve"> =C10 </w:instrText>
            </w:r>
            <w:r w:rsidR="0070417A">
              <w:fldChar w:fldCharType="separate"/>
            </w:r>
            <w:r w:rsidR="00DE2B4D">
              <w:rPr>
                <w:noProof/>
              </w:rPr>
              <w:instrText>30</w:instrText>
            </w:r>
            <w:r w:rsidR="0070417A">
              <w:fldChar w:fldCharType="end"/>
            </w:r>
            <w:r w:rsidR="0070417A">
              <w:instrText xml:space="preserve">  &lt; </w:instrText>
            </w:r>
            <w:r w:rsidR="0070417A">
              <w:fldChar w:fldCharType="begin"/>
            </w:r>
            <w:r w:rsidR="0070417A">
              <w:instrText xml:space="preserve"> DocVariable MonthEnd \@ d </w:instrText>
            </w:r>
            <w:r w:rsidR="0070417A">
              <w:fldChar w:fldCharType="separate"/>
            </w:r>
            <w:r w:rsidR="00DE2B4D">
              <w:instrText>31</w:instrText>
            </w:r>
            <w:r w:rsidR="0070417A">
              <w:fldChar w:fldCharType="end"/>
            </w:r>
            <w:r w:rsidR="0070417A">
              <w:instrText xml:space="preserve">  </w:instrText>
            </w:r>
            <w:r w:rsidR="0070417A">
              <w:fldChar w:fldCharType="begin"/>
            </w:r>
            <w:r w:rsidR="0070417A">
              <w:instrText xml:space="preserve"> =C10+1 </w:instrText>
            </w:r>
            <w:r w:rsidR="0070417A">
              <w:fldChar w:fldCharType="separate"/>
            </w:r>
            <w:r w:rsidR="00DE2B4D">
              <w:rPr>
                <w:noProof/>
              </w:rPr>
              <w:instrText>31</w:instrText>
            </w:r>
            <w:r w:rsidR="0070417A">
              <w:fldChar w:fldCharType="end"/>
            </w:r>
            <w:r w:rsidR="0070417A">
              <w:instrText xml:space="preserve"> "" </w:instrText>
            </w:r>
            <w:r w:rsidR="00DE2B4D">
              <w:fldChar w:fldCharType="separate"/>
            </w:r>
            <w:r w:rsidR="00DE2B4D">
              <w:rPr>
                <w:noProof/>
              </w:rPr>
              <w:instrText>31</w:instrText>
            </w:r>
            <w:r w:rsidR="0070417A">
              <w:fldChar w:fldCharType="end"/>
            </w:r>
            <w:r w:rsidR="00DE2B4D">
              <w:fldChar w:fldCharType="separate"/>
            </w:r>
            <w:r w:rsidR="00DE2B4D">
              <w:rPr>
                <w:noProof/>
              </w:rPr>
              <w:t>31</w:t>
            </w:r>
            <w:r w:rsidR="0070417A"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E2B4D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E2B4D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E2B4D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E2B4D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</w:tr>
      <w:tr w:rsidR="00C543F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DE2B4D" w:rsidRPr="00DA5E70" w:rsidRDefault="00DE2B4D" w:rsidP="00DE2B4D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6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Pr="00DA5E70">
              <w:rPr>
                <w:sz w:val="12"/>
                <w:szCs w:val="12"/>
              </w:rPr>
              <w:t xml:space="preserve"> </w:t>
            </w:r>
            <w:r w:rsidR="00DA5E70" w:rsidRPr="00DA5E70">
              <w:rPr>
                <w:sz w:val="12"/>
                <w:szCs w:val="12"/>
              </w:rPr>
              <w:t>T-Bots/Robotics</w:t>
            </w:r>
          </w:p>
          <w:p w:rsidR="00DE2B4D" w:rsidRPr="00DA5E70" w:rsidRDefault="00DE2B4D" w:rsidP="00DE2B4D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7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 </w:t>
            </w:r>
            <w:r w:rsidRPr="00DA5E70">
              <w:rPr>
                <w:sz w:val="12"/>
                <w:szCs w:val="12"/>
              </w:rPr>
              <w:t>Electricity</w:t>
            </w:r>
          </w:p>
          <w:p w:rsidR="00C543FB" w:rsidRPr="00DA5E70" w:rsidRDefault="00DE2B4D" w:rsidP="00DA5E70">
            <w:pPr>
              <w:pStyle w:val="CalendarText"/>
              <w:rPr>
                <w:sz w:val="12"/>
                <w:szCs w:val="12"/>
              </w:rPr>
            </w:pPr>
            <w:r w:rsidRPr="00DA5E70">
              <w:rPr>
                <w:sz w:val="12"/>
                <w:szCs w:val="12"/>
              </w:rPr>
              <w:t>8</w:t>
            </w:r>
            <w:r w:rsidRPr="00DA5E70">
              <w:rPr>
                <w:sz w:val="12"/>
                <w:szCs w:val="12"/>
                <w:vertAlign w:val="superscript"/>
              </w:rPr>
              <w:t>th</w:t>
            </w:r>
            <w:r w:rsidRPr="00DA5E70">
              <w:rPr>
                <w:sz w:val="12"/>
                <w:szCs w:val="12"/>
              </w:rPr>
              <w:t xml:space="preserve"> Grade –</w:t>
            </w:r>
            <w:r w:rsidRPr="00DA5E70">
              <w:rPr>
                <w:sz w:val="12"/>
                <w:szCs w:val="12"/>
              </w:rPr>
              <w:t xml:space="preserve"> </w:t>
            </w:r>
            <w:r w:rsidR="00DA5E70">
              <w:rPr>
                <w:sz w:val="12"/>
                <w:szCs w:val="12"/>
              </w:rPr>
              <w:t>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</w:tr>
      <w:tr w:rsidR="00C543F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E2B4D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E2B4D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70417A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E2B4D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DE2B4D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C543FB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C543FB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C543FB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C543FB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C543FB" w:rsidRDefault="00C543FB">
            <w:pPr>
              <w:pStyle w:val="Dates"/>
            </w:pPr>
          </w:p>
        </w:tc>
      </w:tr>
      <w:tr w:rsidR="00C543F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543FB" w:rsidRDefault="00C543FB">
            <w:pPr>
              <w:pStyle w:val="CalendarText"/>
            </w:pPr>
          </w:p>
        </w:tc>
      </w:tr>
    </w:tbl>
    <w:p w:rsidR="00C543FB" w:rsidRDefault="00C543FB">
      <w:pPr>
        <w:pStyle w:val="NoSpacing"/>
      </w:pPr>
    </w:p>
    <w:sectPr w:rsidR="00C543FB">
      <w:headerReference w:type="default" r:id="rId17"/>
      <w:pgSz w:w="15840" w:h="12240" w:orient="landscape" w:code="15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7A" w:rsidRDefault="0070417A">
      <w:pPr>
        <w:spacing w:before="0" w:after="0" w:line="240" w:lineRule="auto"/>
      </w:pPr>
      <w:r>
        <w:separator/>
      </w:r>
    </w:p>
  </w:endnote>
  <w:endnote w:type="continuationSeparator" w:id="0">
    <w:p w:rsidR="0070417A" w:rsidRDefault="0070417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7A" w:rsidRDefault="0070417A">
      <w:pPr>
        <w:spacing w:before="0" w:after="0" w:line="240" w:lineRule="auto"/>
      </w:pPr>
      <w:r>
        <w:separator/>
      </w:r>
    </w:p>
  </w:footnote>
  <w:footnote w:type="continuationSeparator" w:id="0">
    <w:p w:rsidR="0070417A" w:rsidRDefault="0070417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FB" w:rsidRDefault="0070417A"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2551430</wp:posOffset>
          </wp:positionH>
          <wp:positionV relativeFrom="page">
            <wp:posOffset>1668145</wp:posOffset>
          </wp:positionV>
          <wp:extent cx="6894576" cy="5532120"/>
          <wp:effectExtent l="0" t="0" r="1905" b="0"/>
          <wp:wrapNone/>
          <wp:docPr id="7" name="Table Frame" descr="Calendar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4576" cy="55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695325" cy="488109"/>
          <wp:effectExtent l="0" t="0" r="0" b="7620"/>
          <wp:wrapNone/>
          <wp:docPr id="13" name="Quote" descr="Background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ote-white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632" cy="486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190228" cy="6894576"/>
          <wp:effectExtent l="0" t="0" r="0" b="1905"/>
          <wp:wrapNone/>
          <wp:docPr id="3" name="Page Frame" descr="Backgroun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cal_outerbord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0228" cy="6894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65C82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182232"/>
    <w:multiLevelType w:val="hybridMultilevel"/>
    <w:tmpl w:val="046CDDE2"/>
    <w:lvl w:ilvl="0" w:tplc="AC301E40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F4745"/>
    <w:multiLevelType w:val="hybridMultilevel"/>
    <w:tmpl w:val="B784D84E"/>
    <w:lvl w:ilvl="0" w:tplc="4CA4C3D0">
      <w:start w:val="2"/>
      <w:numFmt w:val="bullet"/>
      <w:lvlText w:val="-"/>
      <w:lvlJc w:val="left"/>
      <w:pPr>
        <w:ind w:left="720" w:hanging="360"/>
      </w:pPr>
      <w:rPr>
        <w:rFonts w:ascii="Lucida Handwriting" w:eastAsia="Times New Roman" w:hAnsi="Lucida Handwriting" w:cs="Times New Roman" w:hint="default"/>
        <w:color w:val="FFC000" w:themeColor="background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0/31/2012"/>
    <w:docVar w:name="MonthStart" w:val="10/1/2012"/>
    <w:docVar w:name="WeekStart" w:val="1"/>
  </w:docVars>
  <w:rsids>
    <w:rsidRoot w:val="00DE2B4D"/>
    <w:rsid w:val="001771A5"/>
    <w:rsid w:val="001A1015"/>
    <w:rsid w:val="0070417A"/>
    <w:rsid w:val="00C543FB"/>
    <w:rsid w:val="00DA5E70"/>
    <w:rsid w:val="00DE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paragraph" w:styleId="ListParagraph">
    <w:name w:val="List Paragraph"/>
    <w:basedOn w:val="Normal"/>
    <w:uiPriority w:val="34"/>
    <w:unhideWhenUsed/>
    <w:rsid w:val="00DE2B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E70"/>
    <w:rPr>
      <w:color w:val="9933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paragraph" w:styleId="ListParagraph">
    <w:name w:val="List Paragraph"/>
    <w:basedOn w:val="Normal"/>
    <w:uiPriority w:val="34"/>
    <w:unhideWhenUsed/>
    <w:rsid w:val="00DE2B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E70"/>
    <w:rPr>
      <w:color w:val="9933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johnsontechnology.wikispaces.co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brainyquote.com/quotes/quotes/d/dalecarneg156627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ohnsontechnology.wikispaces.com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2.png"/><Relationship Id="rId10" Type="http://schemas.openxmlformats.org/officeDocument/2006/relationships/hyperlink" Target="http://www.brainyquote.com/quotes/quotes/d/dalecarneg156627.htm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\AppData\Roaming\Microsoft\Templates\College%20Calendar_updated.dotm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7030A0"/>
      </a:dk1>
      <a:lt1>
        <a:sysClr val="window" lastClr="FFFFFF"/>
      </a:lt1>
      <a:dk2>
        <a:srgbClr val="00CC00"/>
      </a:dk2>
      <a:lt2>
        <a:srgbClr val="FFC000"/>
      </a:lt2>
      <a:accent1>
        <a:srgbClr val="FF9933"/>
      </a:accent1>
      <a:accent2>
        <a:srgbClr val="9933FF"/>
      </a:accent2>
      <a:accent3>
        <a:srgbClr val="FFFF00"/>
      </a:accent3>
      <a:accent4>
        <a:srgbClr val="A5D028"/>
      </a:accent4>
      <a:accent5>
        <a:srgbClr val="F5C040"/>
      </a:accent5>
      <a:accent6>
        <a:srgbClr val="9933FF"/>
      </a:accent6>
      <a:hlink>
        <a:srgbClr val="9933FF"/>
      </a:hlink>
      <a:folHlink>
        <a:srgbClr val="7030A0"/>
      </a:folHlink>
    </a:clrScheme>
    <a:fontScheme name="College Calenda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7432-9B82-4973-9B29-9E21AF498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EA55E-3165-417D-8FD0-A61EB1B0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Calendar_updated</Template>
  <TotalTime>18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3</cp:revision>
  <cp:lastPrinted>2010-12-07T22:54:00Z</cp:lastPrinted>
  <dcterms:created xsi:type="dcterms:W3CDTF">2012-07-17T15:37:00Z</dcterms:created>
  <dcterms:modified xsi:type="dcterms:W3CDTF">2012-07-17T16:42:00Z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TC025698649991</vt:lpwstr>
  </property>
</Properties>
</file>